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4A93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资环学院第三届全国大学生职业规划大赛学院路演获奖名单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537"/>
        <w:gridCol w:w="2332"/>
        <w:gridCol w:w="2281"/>
      </w:tblGrid>
      <w:tr w14:paraId="5B61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09A07C47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537" w:type="dxa"/>
          </w:tcPr>
          <w:p w14:paraId="53084356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奖项</w:t>
            </w:r>
          </w:p>
        </w:tc>
        <w:tc>
          <w:tcPr>
            <w:tcW w:w="2332" w:type="dxa"/>
          </w:tcPr>
          <w:p w14:paraId="310828E5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281" w:type="dxa"/>
          </w:tcPr>
          <w:p w14:paraId="31E6CB7F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</w:tr>
      <w:tr w14:paraId="7FBA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3C2EE2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537" w:type="dxa"/>
            <w:vMerge w:val="restart"/>
          </w:tcPr>
          <w:p w14:paraId="3038E5F5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5AA8673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特等奖</w:t>
            </w:r>
          </w:p>
        </w:tc>
        <w:tc>
          <w:tcPr>
            <w:tcW w:w="2332" w:type="dxa"/>
          </w:tcPr>
          <w:p w14:paraId="10DABFCE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25级研究生</w:t>
            </w:r>
          </w:p>
        </w:tc>
        <w:tc>
          <w:tcPr>
            <w:tcW w:w="2281" w:type="dxa"/>
          </w:tcPr>
          <w:p w14:paraId="258F3CC3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伍  琴</w:t>
            </w:r>
          </w:p>
        </w:tc>
      </w:tr>
      <w:tr w14:paraId="4F76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DD908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537" w:type="dxa"/>
            <w:vMerge w:val="continue"/>
          </w:tcPr>
          <w:p w14:paraId="7D17365E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4AD7562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土管23-2班</w:t>
            </w:r>
          </w:p>
        </w:tc>
        <w:tc>
          <w:tcPr>
            <w:tcW w:w="2281" w:type="dxa"/>
          </w:tcPr>
          <w:p w14:paraId="66FB131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赵依琳</w:t>
            </w:r>
          </w:p>
        </w:tc>
      </w:tr>
      <w:tr w14:paraId="665F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C4745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537" w:type="dxa"/>
            <w:vMerge w:val="continue"/>
          </w:tcPr>
          <w:p w14:paraId="51667F61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074B2623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环境24-2班</w:t>
            </w:r>
          </w:p>
        </w:tc>
        <w:tc>
          <w:tcPr>
            <w:tcW w:w="2281" w:type="dxa"/>
          </w:tcPr>
          <w:p w14:paraId="600F203B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徐文信</w:t>
            </w:r>
          </w:p>
        </w:tc>
      </w:tr>
      <w:tr w14:paraId="12A3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326D1A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2537" w:type="dxa"/>
            <w:vMerge w:val="restart"/>
            <w:vAlign w:val="center"/>
          </w:tcPr>
          <w:p w14:paraId="6E4056D8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332" w:type="dxa"/>
          </w:tcPr>
          <w:p w14:paraId="42AFEDDC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资环23-3班</w:t>
            </w:r>
          </w:p>
        </w:tc>
        <w:tc>
          <w:tcPr>
            <w:tcW w:w="2281" w:type="dxa"/>
          </w:tcPr>
          <w:p w14:paraId="009F1E2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王孝哲</w:t>
            </w:r>
          </w:p>
        </w:tc>
      </w:tr>
      <w:tr w14:paraId="2455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7FD21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2537" w:type="dxa"/>
            <w:vMerge w:val="continue"/>
          </w:tcPr>
          <w:p w14:paraId="57C89E5C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2FF5B69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资环24-1班</w:t>
            </w:r>
          </w:p>
        </w:tc>
        <w:tc>
          <w:tcPr>
            <w:tcW w:w="2281" w:type="dxa"/>
          </w:tcPr>
          <w:p w14:paraId="56F3CBC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李晨欣</w:t>
            </w:r>
          </w:p>
        </w:tc>
      </w:tr>
      <w:tr w14:paraId="57C6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04B2D7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2537" w:type="dxa"/>
            <w:vMerge w:val="continue"/>
          </w:tcPr>
          <w:p w14:paraId="3EF24981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EB6882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土管25-1班</w:t>
            </w:r>
          </w:p>
        </w:tc>
        <w:tc>
          <w:tcPr>
            <w:tcW w:w="2281" w:type="dxa"/>
          </w:tcPr>
          <w:p w14:paraId="54A1DEEA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李小泉</w:t>
            </w:r>
          </w:p>
        </w:tc>
      </w:tr>
      <w:tr w14:paraId="0982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3C05DB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2537" w:type="dxa"/>
            <w:vMerge w:val="continue"/>
          </w:tcPr>
          <w:p w14:paraId="69EE8B10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5DB37D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地城25-1班</w:t>
            </w:r>
          </w:p>
        </w:tc>
        <w:tc>
          <w:tcPr>
            <w:tcW w:w="2281" w:type="dxa"/>
          </w:tcPr>
          <w:p w14:paraId="5F79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廖津辉</w:t>
            </w:r>
          </w:p>
        </w:tc>
      </w:tr>
      <w:tr w14:paraId="464D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72274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2537" w:type="dxa"/>
            <w:vMerge w:val="continue"/>
          </w:tcPr>
          <w:p w14:paraId="4CAE14CE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AAF3D15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地城25-2班 </w:t>
            </w:r>
          </w:p>
        </w:tc>
        <w:tc>
          <w:tcPr>
            <w:tcW w:w="2281" w:type="dxa"/>
          </w:tcPr>
          <w:p w14:paraId="343AC61E"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任天娇</w:t>
            </w:r>
          </w:p>
        </w:tc>
      </w:tr>
      <w:tr w14:paraId="24D0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703B4A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2537" w:type="dxa"/>
            <w:vMerge w:val="continue"/>
          </w:tcPr>
          <w:p w14:paraId="3D5F0E7E"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B5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环境25-2班</w:t>
            </w:r>
          </w:p>
        </w:tc>
        <w:tc>
          <w:tcPr>
            <w:tcW w:w="2281" w:type="dxa"/>
          </w:tcPr>
          <w:p w14:paraId="4D77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郭前孜</w:t>
            </w:r>
          </w:p>
        </w:tc>
      </w:tr>
      <w:tr w14:paraId="555B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43F2E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2537" w:type="dxa"/>
            <w:vMerge w:val="restart"/>
            <w:vAlign w:val="center"/>
          </w:tcPr>
          <w:p w14:paraId="0F764AA8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332" w:type="dxa"/>
          </w:tcPr>
          <w:p w14:paraId="2AB3F4C7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资环23-4班</w:t>
            </w:r>
          </w:p>
        </w:tc>
        <w:tc>
          <w:tcPr>
            <w:tcW w:w="2281" w:type="dxa"/>
          </w:tcPr>
          <w:p w14:paraId="396EBB7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潘虹静</w:t>
            </w:r>
          </w:p>
        </w:tc>
      </w:tr>
      <w:tr w14:paraId="1EB9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4F8FC8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2537" w:type="dxa"/>
            <w:vMerge w:val="continue"/>
          </w:tcPr>
          <w:p w14:paraId="32405FF6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1DE7D229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土管24-2班</w:t>
            </w:r>
          </w:p>
        </w:tc>
        <w:tc>
          <w:tcPr>
            <w:tcW w:w="2281" w:type="dxa"/>
          </w:tcPr>
          <w:p w14:paraId="75011EB4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樊子薇</w:t>
            </w:r>
          </w:p>
        </w:tc>
      </w:tr>
      <w:tr w14:paraId="03F9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0DE649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2537" w:type="dxa"/>
            <w:vMerge w:val="continue"/>
          </w:tcPr>
          <w:p w14:paraId="00D23287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54EAD9A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土治24-1班 </w:t>
            </w:r>
          </w:p>
        </w:tc>
        <w:tc>
          <w:tcPr>
            <w:tcW w:w="2281" w:type="dxa"/>
          </w:tcPr>
          <w:p w14:paraId="599EEF17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马云飞</w:t>
            </w:r>
          </w:p>
        </w:tc>
      </w:tr>
      <w:tr w14:paraId="6109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36358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2537" w:type="dxa"/>
            <w:vMerge w:val="continue"/>
          </w:tcPr>
          <w:p w14:paraId="05D40360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5342DB27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土治24-2班</w:t>
            </w:r>
          </w:p>
        </w:tc>
        <w:tc>
          <w:tcPr>
            <w:tcW w:w="2281" w:type="dxa"/>
          </w:tcPr>
          <w:p w14:paraId="53C8057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马贤卿</w:t>
            </w:r>
          </w:p>
        </w:tc>
      </w:tr>
      <w:tr w14:paraId="02F64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1A62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2537" w:type="dxa"/>
            <w:vMerge w:val="continue"/>
          </w:tcPr>
          <w:p w14:paraId="6FAEF61A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77A2B1C7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土治24-2班</w:t>
            </w:r>
          </w:p>
        </w:tc>
        <w:tc>
          <w:tcPr>
            <w:tcW w:w="2281" w:type="dxa"/>
          </w:tcPr>
          <w:p w14:paraId="3B0B661B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陈  璐</w:t>
            </w:r>
          </w:p>
        </w:tc>
      </w:tr>
      <w:tr w14:paraId="5586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659BA7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2537" w:type="dxa"/>
            <w:vMerge w:val="continue"/>
          </w:tcPr>
          <w:p w14:paraId="2E3D3F78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6074780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资环25-1班</w:t>
            </w:r>
          </w:p>
        </w:tc>
        <w:tc>
          <w:tcPr>
            <w:tcW w:w="2281" w:type="dxa"/>
          </w:tcPr>
          <w:p w14:paraId="1B6AA80C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鲁一鹏</w:t>
            </w:r>
          </w:p>
        </w:tc>
      </w:tr>
      <w:tr w14:paraId="2F0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418351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2537" w:type="dxa"/>
            <w:vMerge w:val="continue"/>
          </w:tcPr>
          <w:p w14:paraId="3F97D08D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79466A4E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资环25-2班</w:t>
            </w:r>
          </w:p>
        </w:tc>
        <w:tc>
          <w:tcPr>
            <w:tcW w:w="2281" w:type="dxa"/>
          </w:tcPr>
          <w:p w14:paraId="28FCE4F1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郭恩琦</w:t>
            </w:r>
          </w:p>
        </w:tc>
      </w:tr>
      <w:tr w14:paraId="4049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96F4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2537" w:type="dxa"/>
            <w:vMerge w:val="continue"/>
          </w:tcPr>
          <w:p w14:paraId="69EC464C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37AA740E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资环25-3班</w:t>
            </w:r>
          </w:p>
        </w:tc>
        <w:tc>
          <w:tcPr>
            <w:tcW w:w="2281" w:type="dxa"/>
          </w:tcPr>
          <w:p w14:paraId="683D9638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张珈硕</w:t>
            </w:r>
          </w:p>
        </w:tc>
      </w:tr>
      <w:tr w14:paraId="17FC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D4D0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2537" w:type="dxa"/>
            <w:vMerge w:val="continue"/>
          </w:tcPr>
          <w:p w14:paraId="1533E712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7B897163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资环25-4班</w:t>
            </w:r>
          </w:p>
        </w:tc>
        <w:tc>
          <w:tcPr>
            <w:tcW w:w="2281" w:type="dxa"/>
          </w:tcPr>
          <w:p w14:paraId="080648DF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韩鹏涛</w:t>
            </w:r>
          </w:p>
        </w:tc>
      </w:tr>
      <w:tr w14:paraId="4CE8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</w:tcPr>
          <w:p w14:paraId="5DD2B1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2537" w:type="dxa"/>
            <w:vMerge w:val="continue"/>
          </w:tcPr>
          <w:p w14:paraId="1C286765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2" w:type="dxa"/>
          </w:tcPr>
          <w:p w14:paraId="20C1A6D8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土管25-1班</w:t>
            </w:r>
          </w:p>
        </w:tc>
        <w:tc>
          <w:tcPr>
            <w:tcW w:w="2281" w:type="dxa"/>
          </w:tcPr>
          <w:p w14:paraId="7E1F1063">
            <w:pPr>
              <w:jc w:val="center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刘文乐</w:t>
            </w:r>
          </w:p>
        </w:tc>
      </w:tr>
    </w:tbl>
    <w:p w14:paraId="600D84F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A5AE5"/>
    <w:rsid w:val="01095ADD"/>
    <w:rsid w:val="12425062"/>
    <w:rsid w:val="221E54DE"/>
    <w:rsid w:val="7F4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259</Characters>
  <Lines>0</Lines>
  <Paragraphs>0</Paragraphs>
  <TotalTime>9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2025-11-18T09:58:00Z</dcterms:created>
  <dc:creator>.</dc:creator>
  <cp:lastModifiedBy>飛</cp:lastModifiedBy>
  <dcterms:modified xsi:type="dcterms:W3CDTF">2025-11-28T12:19:14Z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DE823DEC04B14533ABF7C0031FF1A846_13</vt:lpwstr>
  </property>
  <property fmtid="{D5CDD505-2E9C-101B-9397-08002B2CF9AE}" pid="4" name="KSOTemplateDocerSaveRecord">
    <vt:lpwstr>eyJoZGlkIjoiYjkyZmNhZmMwYTRkMzdjNDc0ZDBiODA4ZTNmNjg2YzYiLCJ1c2VySWQiOiIxMDE0MjgxOTE3In0=</vt:lpwstr>
  </property>
</Properties>
</file>