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Lines="50" w:afterLine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2019年河南省大中专学生“三下乡”暑期社会实践活动项目汇总表</w:t>
      </w:r>
    </w:p>
    <w:p>
      <w:pPr>
        <w:autoSpaceDE w:val="0"/>
        <w:autoSpaceDN w:val="0"/>
        <w:adjustRightInd w:val="0"/>
        <w:snapToGrid w:val="0"/>
        <w:spacing w:beforeLines="50" w:afterLines="50"/>
        <w:ind w:firstLine="2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仿宋_GB2312" w:cs="仿宋_GB2312"/>
          <w:szCs w:val="32"/>
        </w:rPr>
        <w:t>学院：                  联系人：        联系方式：                          年   月   日</w:t>
      </w:r>
    </w:p>
    <w:tbl>
      <w:tblPr>
        <w:tblStyle w:val="2"/>
        <w:tblW w:w="13935" w:type="dxa"/>
        <w:jc w:val="center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2"/>
        <w:gridCol w:w="1575"/>
        <w:gridCol w:w="1705"/>
        <w:gridCol w:w="4643"/>
        <w:gridCol w:w="10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注:1．“项目类别”一栏填写“理论普及宣讲团”、“国情社情观察团”等重点团队或其他自行设计的团队类别；</w:t>
      </w:r>
    </w:p>
    <w:p>
      <w:pPr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 2．本表格只报送电子版，纸质版各地各学校留存备查。</w:t>
      </w:r>
    </w:p>
    <w:p>
      <w:pPr>
        <w:rPr>
          <w:rFonts w:ascii="楷体_GB2312" w:eastAsia="楷体_GB2312" w:cs="楷体_GB2312"/>
          <w:szCs w:val="32"/>
        </w:rPr>
        <w:sectPr>
          <w:pgSz w:w="16838" w:h="11906" w:orient="landscape"/>
          <w:pgMar w:top="1803" w:right="1440" w:bottom="1588" w:left="1440" w:header="851" w:footer="1247" w:gutter="0"/>
          <w:cols w:space="720" w:num="1"/>
          <w:docGrid w:type="lines" w:linePitch="319" w:charSpace="417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902E8"/>
    <w:rsid w:val="37A90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2019-06-18T05:33:00Z</dcterms:created>
  <dc:creator>Administrator</dc:creator>
  <cp:lastModifiedBy>Administrator</cp:lastModifiedBy>
  <dcterms:modified xsi:type="dcterms:W3CDTF">2019-06-18T05:34:17Z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